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2713" w14:textId="44EDD6A9" w:rsidR="009923F3" w:rsidRPr="00F638FB" w:rsidRDefault="009923F3" w:rsidP="00A178CC">
      <w:pPr>
        <w:jc w:val="center"/>
        <w:rPr>
          <w:rFonts w:asciiTheme="majorBidi" w:hAnsiTheme="majorBidi" w:cstheme="majorBidi"/>
          <w:b/>
          <w:bCs/>
          <w:sz w:val="26"/>
          <w:szCs w:val="26"/>
        </w:rPr>
      </w:pPr>
      <w:r w:rsidRPr="00F638FB">
        <w:rPr>
          <w:rFonts w:ascii="Times New Roman" w:hAnsi="Times New Roman" w:cs="Times New Roman"/>
          <w:noProof/>
          <w:sz w:val="26"/>
          <w:szCs w:val="26"/>
        </w:rPr>
        <w:drawing>
          <wp:anchor distT="0" distB="0" distL="114300" distR="114300" simplePos="0" relativeHeight="251659264" behindDoc="0" locked="0" layoutInCell="1" allowOverlap="1" wp14:anchorId="448477BC" wp14:editId="05F6CA9A">
            <wp:simplePos x="0" y="0"/>
            <wp:positionH relativeFrom="column">
              <wp:posOffset>2404800</wp:posOffset>
            </wp:positionH>
            <wp:positionV relativeFrom="paragraph">
              <wp:posOffset>-137065</wp:posOffset>
            </wp:positionV>
            <wp:extent cx="1022400" cy="1007110"/>
            <wp:effectExtent l="0" t="0" r="6350" b="254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5" cstate="print">
                      <a:lum bright="20000"/>
                      <a:extLst>
                        <a:ext uri="{28A0092B-C50C-407E-A947-70E740481C1C}">
                          <a14:useLocalDpi xmlns:a14="http://schemas.microsoft.com/office/drawing/2010/main" val="0"/>
                        </a:ext>
                      </a:extLst>
                    </a:blip>
                    <a:srcRect/>
                    <a:stretch>
                      <a:fillRect/>
                    </a:stretch>
                  </pic:blipFill>
                  <pic:spPr bwMode="auto">
                    <a:xfrm>
                      <a:off x="0" y="0"/>
                      <a:ext cx="102240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F468E" w14:textId="77777777" w:rsidR="009923F3" w:rsidRPr="00F638FB" w:rsidRDefault="009923F3" w:rsidP="009923F3">
      <w:pPr>
        <w:jc w:val="center"/>
        <w:rPr>
          <w:rFonts w:asciiTheme="majorBidi" w:hAnsiTheme="majorBidi" w:cstheme="majorBidi"/>
          <w:b/>
          <w:bCs/>
          <w:sz w:val="26"/>
          <w:szCs w:val="26"/>
        </w:rPr>
      </w:pPr>
    </w:p>
    <w:p w14:paraId="599CB092" w14:textId="77777777" w:rsidR="009923F3" w:rsidRPr="00F638FB" w:rsidRDefault="009923F3" w:rsidP="009923F3">
      <w:pPr>
        <w:jc w:val="center"/>
        <w:rPr>
          <w:rFonts w:asciiTheme="majorBidi" w:hAnsiTheme="majorBidi" w:cstheme="majorBidi"/>
          <w:b/>
          <w:bCs/>
          <w:sz w:val="28"/>
          <w:szCs w:val="28"/>
        </w:rPr>
      </w:pPr>
    </w:p>
    <w:p w14:paraId="3FF3A076" w14:textId="1182950C" w:rsidR="009923F3" w:rsidRPr="00F638FB" w:rsidRDefault="009923F3" w:rsidP="009923F3">
      <w:pPr>
        <w:jc w:val="center"/>
        <w:rPr>
          <w:rFonts w:asciiTheme="majorBidi" w:hAnsiTheme="majorBidi" w:cstheme="majorBidi"/>
          <w:b/>
          <w:bCs/>
          <w:sz w:val="28"/>
          <w:szCs w:val="28"/>
        </w:rPr>
      </w:pPr>
      <w:r w:rsidRPr="00F638FB">
        <w:rPr>
          <w:rFonts w:asciiTheme="majorBidi" w:hAnsiTheme="majorBidi" w:cstheme="majorBidi"/>
          <w:b/>
          <w:bCs/>
          <w:sz w:val="28"/>
          <w:szCs w:val="28"/>
        </w:rPr>
        <w:t>Federal Republic of Somalia</w:t>
      </w:r>
    </w:p>
    <w:p w14:paraId="01930EDD" w14:textId="61060B7D" w:rsidR="00A178CC" w:rsidRPr="00F638FB" w:rsidRDefault="00A178CC" w:rsidP="009923F3">
      <w:pPr>
        <w:ind w:left="1440" w:firstLine="720"/>
        <w:rPr>
          <w:rFonts w:asciiTheme="majorBidi" w:hAnsiTheme="majorBidi" w:cstheme="majorBidi"/>
          <w:b/>
          <w:bCs/>
          <w:sz w:val="28"/>
          <w:szCs w:val="28"/>
        </w:rPr>
      </w:pPr>
      <w:r w:rsidRPr="00F638FB">
        <w:rPr>
          <w:rFonts w:asciiTheme="majorBidi" w:hAnsiTheme="majorBidi" w:cstheme="majorBidi"/>
          <w:b/>
          <w:bCs/>
          <w:sz w:val="28"/>
          <w:szCs w:val="28"/>
        </w:rPr>
        <w:t>Ministry of Energy and Water Resources</w:t>
      </w:r>
    </w:p>
    <w:p w14:paraId="15BDAB8F" w14:textId="50D55E36" w:rsidR="00A178CC" w:rsidRPr="00F638FB" w:rsidRDefault="00A178CC" w:rsidP="00A178CC">
      <w:pPr>
        <w:jc w:val="center"/>
        <w:rPr>
          <w:rFonts w:asciiTheme="majorBidi" w:hAnsiTheme="majorBidi" w:cstheme="majorBidi"/>
          <w:b/>
          <w:bCs/>
          <w:sz w:val="28"/>
          <w:szCs w:val="28"/>
        </w:rPr>
      </w:pPr>
      <w:r w:rsidRPr="00F638FB">
        <w:rPr>
          <w:rFonts w:asciiTheme="majorBidi" w:hAnsiTheme="majorBidi" w:cstheme="majorBidi"/>
          <w:b/>
          <w:bCs/>
          <w:sz w:val="28"/>
          <w:szCs w:val="28"/>
        </w:rPr>
        <w:t>Invitation for Prequalification</w:t>
      </w:r>
    </w:p>
    <w:p w14:paraId="75B83420" w14:textId="77777777" w:rsidR="00A178CC" w:rsidRPr="00F638FB" w:rsidRDefault="00A178CC" w:rsidP="00A178CC">
      <w:pPr>
        <w:rPr>
          <w:rFonts w:asciiTheme="majorBidi" w:hAnsiTheme="majorBidi" w:cstheme="majorBidi"/>
          <w:b/>
          <w:bCs/>
          <w:sz w:val="26"/>
          <w:szCs w:val="26"/>
        </w:rPr>
      </w:pPr>
    </w:p>
    <w:p w14:paraId="2465F889" w14:textId="71200DA4"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Ref: MEWR/PRQ/202</w:t>
      </w:r>
      <w:r w:rsidRPr="00F638FB">
        <w:rPr>
          <w:rFonts w:asciiTheme="majorBidi" w:hAnsiTheme="majorBidi" w:cstheme="majorBidi"/>
          <w:b/>
          <w:bCs/>
          <w:sz w:val="26"/>
          <w:szCs w:val="26"/>
        </w:rPr>
        <w:t>5</w:t>
      </w:r>
      <w:r w:rsidRPr="00F638FB">
        <w:rPr>
          <w:rFonts w:asciiTheme="majorBidi" w:hAnsiTheme="majorBidi" w:cstheme="majorBidi"/>
          <w:b/>
          <w:bCs/>
          <w:sz w:val="26"/>
          <w:szCs w:val="26"/>
        </w:rPr>
        <w:t xml:space="preserve">/001 </w:t>
      </w:r>
    </w:p>
    <w:p w14:paraId="65D48348" w14:textId="77777777" w:rsidR="00A178CC" w:rsidRPr="00F638FB" w:rsidRDefault="00A178CC" w:rsidP="00A178CC">
      <w:pPr>
        <w:rPr>
          <w:rFonts w:asciiTheme="majorBidi" w:hAnsiTheme="majorBidi" w:cstheme="majorBidi"/>
          <w:sz w:val="26"/>
          <w:szCs w:val="26"/>
        </w:rPr>
      </w:pPr>
    </w:p>
    <w:p w14:paraId="37445FC8" w14:textId="0177A3D3"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 xml:space="preserve">Date: </w:t>
      </w:r>
      <w:r w:rsidRPr="00F638FB">
        <w:rPr>
          <w:rFonts w:asciiTheme="majorBidi" w:hAnsiTheme="majorBidi" w:cstheme="majorBidi"/>
          <w:b/>
          <w:bCs/>
          <w:sz w:val="26"/>
          <w:szCs w:val="26"/>
        </w:rPr>
        <w:t>3 February 2025</w:t>
      </w:r>
    </w:p>
    <w:p w14:paraId="38E8F09E" w14:textId="77777777" w:rsidR="00A178CC" w:rsidRPr="00F638FB" w:rsidRDefault="00A178CC" w:rsidP="00A178CC">
      <w:pPr>
        <w:rPr>
          <w:rFonts w:asciiTheme="majorBidi" w:hAnsiTheme="majorBidi" w:cstheme="majorBidi"/>
          <w:b/>
          <w:bCs/>
          <w:sz w:val="26"/>
          <w:szCs w:val="26"/>
        </w:rPr>
      </w:pPr>
    </w:p>
    <w:p w14:paraId="194EA9CB" w14:textId="4DC21B73" w:rsidR="00A178CC" w:rsidRPr="00F638FB" w:rsidRDefault="00A178CC" w:rsidP="009923F3">
      <w:pPr>
        <w:rPr>
          <w:rFonts w:asciiTheme="majorBidi" w:hAnsiTheme="majorBidi" w:cstheme="majorBidi"/>
          <w:b/>
          <w:bCs/>
          <w:sz w:val="26"/>
          <w:szCs w:val="26"/>
        </w:rPr>
      </w:pPr>
      <w:r w:rsidRPr="00F638FB">
        <w:rPr>
          <w:rFonts w:asciiTheme="majorBidi" w:hAnsiTheme="majorBidi" w:cstheme="majorBidi"/>
          <w:b/>
          <w:bCs/>
          <w:sz w:val="26"/>
          <w:szCs w:val="26"/>
        </w:rPr>
        <w:t>Subject: Invitation for Prequalification for</w:t>
      </w:r>
      <w:r w:rsidRPr="00F638FB">
        <w:rPr>
          <w:rFonts w:asciiTheme="majorBidi" w:hAnsiTheme="majorBidi" w:cstheme="majorBidi"/>
          <w:b/>
          <w:bCs/>
          <w:sz w:val="26"/>
          <w:szCs w:val="26"/>
        </w:rPr>
        <w:t xml:space="preserve"> </w:t>
      </w:r>
      <w:r w:rsidRPr="00F638FB">
        <w:rPr>
          <w:rFonts w:asciiTheme="majorBidi" w:hAnsiTheme="majorBidi" w:cstheme="majorBidi"/>
          <w:b/>
          <w:bCs/>
          <w:sz w:val="26"/>
          <w:szCs w:val="26"/>
        </w:rPr>
        <w:t xml:space="preserve">Land Lease </w:t>
      </w:r>
      <w:r w:rsidRPr="00F638FB">
        <w:rPr>
          <w:rFonts w:asciiTheme="majorBidi" w:hAnsiTheme="majorBidi" w:cstheme="majorBidi"/>
          <w:b/>
          <w:bCs/>
          <w:sz w:val="26"/>
          <w:szCs w:val="26"/>
        </w:rPr>
        <w:t xml:space="preserve">Agreement </w:t>
      </w:r>
    </w:p>
    <w:p w14:paraId="6CCE2FD6" w14:textId="77777777" w:rsidR="009923F3" w:rsidRPr="00F638FB" w:rsidRDefault="009923F3" w:rsidP="009923F3">
      <w:pPr>
        <w:rPr>
          <w:rFonts w:asciiTheme="majorBidi" w:hAnsiTheme="majorBidi" w:cstheme="majorBidi"/>
          <w:sz w:val="26"/>
          <w:szCs w:val="26"/>
        </w:rPr>
      </w:pPr>
    </w:p>
    <w:p w14:paraId="6D0600A8" w14:textId="527979D8" w:rsidR="00A178CC" w:rsidRPr="00F638FB" w:rsidRDefault="00A178CC" w:rsidP="00B17443">
      <w:pPr>
        <w:jc w:val="both"/>
        <w:rPr>
          <w:rFonts w:asciiTheme="majorBidi" w:hAnsiTheme="majorBidi" w:cstheme="majorBidi"/>
          <w:sz w:val="26"/>
          <w:szCs w:val="26"/>
        </w:rPr>
      </w:pPr>
      <w:r w:rsidRPr="00F638FB">
        <w:rPr>
          <w:rFonts w:asciiTheme="majorBidi" w:hAnsiTheme="majorBidi" w:cstheme="majorBidi"/>
          <w:sz w:val="26"/>
          <w:szCs w:val="26"/>
        </w:rPr>
        <w:t xml:space="preserve">The Ministry of Energy and Water Resources (MEWR) of the Federal Republic of Somalia is pleased to invite qualified and experienced firms to submit applications for prequalification for </w:t>
      </w:r>
      <w:r w:rsidR="00A65B60">
        <w:rPr>
          <w:rFonts w:asciiTheme="majorBidi" w:hAnsiTheme="majorBidi" w:cstheme="majorBidi"/>
          <w:sz w:val="26"/>
          <w:szCs w:val="26"/>
        </w:rPr>
        <w:t xml:space="preserve">a </w:t>
      </w:r>
      <w:r w:rsidR="00A65B60" w:rsidRPr="00A65B60">
        <w:rPr>
          <w:rFonts w:asciiTheme="majorBidi" w:hAnsiTheme="majorBidi" w:cstheme="majorBidi"/>
          <w:b/>
          <w:bCs/>
          <w:sz w:val="26"/>
          <w:szCs w:val="26"/>
        </w:rPr>
        <w:t>land Lease Agreement</w:t>
      </w:r>
      <w:r w:rsidR="00A65B60">
        <w:rPr>
          <w:rFonts w:asciiTheme="majorBidi" w:hAnsiTheme="majorBidi" w:cstheme="majorBidi"/>
          <w:sz w:val="26"/>
          <w:szCs w:val="26"/>
        </w:rPr>
        <w:t xml:space="preserve">. The land is </w:t>
      </w:r>
      <w:r w:rsidRPr="00F638FB">
        <w:rPr>
          <w:rFonts w:asciiTheme="majorBidi" w:hAnsiTheme="majorBidi" w:cstheme="majorBidi"/>
          <w:sz w:val="26"/>
          <w:szCs w:val="26"/>
        </w:rPr>
        <w:t xml:space="preserve">located at </w:t>
      </w:r>
      <w:r w:rsidRPr="00F638FB">
        <w:rPr>
          <w:rFonts w:asciiTheme="majorBidi" w:hAnsiTheme="majorBidi" w:cstheme="majorBidi"/>
          <w:sz w:val="26"/>
          <w:szCs w:val="26"/>
        </w:rPr>
        <w:t xml:space="preserve">Hamar </w:t>
      </w:r>
      <w:proofErr w:type="spellStart"/>
      <w:r w:rsidRPr="00F638FB">
        <w:rPr>
          <w:rFonts w:asciiTheme="majorBidi" w:hAnsiTheme="majorBidi" w:cstheme="majorBidi"/>
          <w:sz w:val="26"/>
          <w:szCs w:val="26"/>
        </w:rPr>
        <w:t>wayne</w:t>
      </w:r>
      <w:proofErr w:type="spellEnd"/>
      <w:r w:rsidRPr="00F638FB">
        <w:rPr>
          <w:rFonts w:asciiTheme="majorBidi" w:hAnsiTheme="majorBidi" w:cstheme="majorBidi"/>
          <w:sz w:val="26"/>
          <w:szCs w:val="26"/>
        </w:rPr>
        <w:t xml:space="preserve"> District, Mogadishu</w:t>
      </w:r>
      <w:r w:rsidR="00B17443">
        <w:rPr>
          <w:rFonts w:asciiTheme="majorBidi" w:hAnsiTheme="majorBidi" w:cstheme="majorBidi"/>
          <w:sz w:val="26"/>
          <w:szCs w:val="26"/>
        </w:rPr>
        <w:t xml:space="preserve"> (</w:t>
      </w:r>
      <w:r w:rsidR="00A65B60">
        <w:rPr>
          <w:rFonts w:asciiTheme="majorBidi" w:hAnsiTheme="majorBidi" w:cstheme="majorBidi"/>
          <w:sz w:val="26"/>
          <w:szCs w:val="26"/>
        </w:rPr>
        <w:t>Ex–ENEE</w:t>
      </w:r>
      <w:r w:rsidR="00B17443">
        <w:rPr>
          <w:rFonts w:asciiTheme="majorBidi" w:hAnsiTheme="majorBidi" w:cstheme="majorBidi"/>
          <w:sz w:val="26"/>
          <w:szCs w:val="26"/>
        </w:rPr>
        <w:t>)</w:t>
      </w:r>
      <w:r w:rsidRPr="00F638FB">
        <w:rPr>
          <w:rFonts w:asciiTheme="majorBidi" w:hAnsiTheme="majorBidi" w:cstheme="majorBidi"/>
          <w:sz w:val="26"/>
          <w:szCs w:val="26"/>
        </w:rPr>
        <w:t>.</w:t>
      </w:r>
      <w:r w:rsidRPr="00F638FB">
        <w:rPr>
          <w:rFonts w:asciiTheme="majorBidi" w:hAnsiTheme="majorBidi" w:cstheme="majorBidi"/>
          <w:sz w:val="26"/>
          <w:szCs w:val="26"/>
        </w:rPr>
        <w:t xml:space="preserve"> The land is intended for </w:t>
      </w:r>
      <w:r w:rsidR="00F638FB" w:rsidRPr="00F638FB">
        <w:rPr>
          <w:rFonts w:asciiTheme="majorBidi" w:hAnsiTheme="majorBidi" w:cstheme="majorBidi"/>
          <w:sz w:val="26"/>
          <w:szCs w:val="26"/>
        </w:rPr>
        <w:t>developing energy projects in Somalia, and facilities, per</w:t>
      </w:r>
      <w:r w:rsidRPr="00F638FB">
        <w:rPr>
          <w:rFonts w:asciiTheme="majorBidi" w:hAnsiTheme="majorBidi" w:cstheme="majorBidi"/>
          <w:sz w:val="26"/>
          <w:szCs w:val="26"/>
        </w:rPr>
        <w:t xml:space="preserve"> the Somali Procurement Act of 2016.</w:t>
      </w:r>
    </w:p>
    <w:p w14:paraId="272B9364" w14:textId="492A9851" w:rsidR="009923F3" w:rsidRPr="00F638FB" w:rsidRDefault="00A178CC" w:rsidP="00B17443">
      <w:pPr>
        <w:jc w:val="both"/>
        <w:rPr>
          <w:rFonts w:asciiTheme="majorBidi" w:hAnsiTheme="majorBidi" w:cstheme="majorBidi"/>
          <w:sz w:val="26"/>
          <w:szCs w:val="26"/>
        </w:rPr>
      </w:pPr>
      <w:r w:rsidRPr="00F638FB">
        <w:rPr>
          <w:rFonts w:asciiTheme="majorBidi" w:hAnsiTheme="majorBidi" w:cstheme="majorBidi"/>
          <w:sz w:val="26"/>
          <w:szCs w:val="26"/>
        </w:rPr>
        <w:t xml:space="preserve">This </w:t>
      </w:r>
      <w:r w:rsidRPr="00F638FB">
        <w:rPr>
          <w:rFonts w:asciiTheme="majorBidi" w:hAnsiTheme="majorBidi" w:cstheme="majorBidi"/>
          <w:sz w:val="26"/>
          <w:szCs w:val="26"/>
        </w:rPr>
        <w:t>pre-qualification</w:t>
      </w:r>
      <w:r w:rsidRPr="00F638FB">
        <w:rPr>
          <w:rFonts w:asciiTheme="majorBidi" w:hAnsiTheme="majorBidi" w:cstheme="majorBidi"/>
          <w:sz w:val="26"/>
          <w:szCs w:val="26"/>
        </w:rPr>
        <w:t xml:space="preserve"> process is open to all eligible bidders who meet the requirements outlined in this invitation. </w:t>
      </w:r>
      <w:r w:rsidRPr="00F638FB">
        <w:rPr>
          <w:rFonts w:asciiTheme="majorBidi" w:hAnsiTheme="majorBidi" w:cstheme="majorBidi"/>
          <w:sz w:val="26"/>
          <w:szCs w:val="26"/>
        </w:rPr>
        <w:t>Successfully</w:t>
      </w:r>
      <w:r w:rsidRPr="00F638FB">
        <w:rPr>
          <w:rFonts w:asciiTheme="majorBidi" w:hAnsiTheme="majorBidi" w:cstheme="majorBidi"/>
          <w:sz w:val="26"/>
          <w:szCs w:val="26"/>
        </w:rPr>
        <w:t xml:space="preserve"> prequalified firms will be invited to participate in the subsequent bidding process for the</w:t>
      </w:r>
      <w:r w:rsidRPr="00F638FB">
        <w:rPr>
          <w:rFonts w:asciiTheme="majorBidi" w:hAnsiTheme="majorBidi" w:cstheme="majorBidi"/>
          <w:sz w:val="26"/>
          <w:szCs w:val="26"/>
        </w:rPr>
        <w:t xml:space="preserve"> land</w:t>
      </w:r>
      <w:r w:rsidRPr="00F638FB">
        <w:rPr>
          <w:rFonts w:asciiTheme="majorBidi" w:hAnsiTheme="majorBidi" w:cstheme="majorBidi"/>
          <w:sz w:val="26"/>
          <w:szCs w:val="26"/>
        </w:rPr>
        <w:t xml:space="preserve"> lease agreement.</w:t>
      </w:r>
    </w:p>
    <w:p w14:paraId="4D756261" w14:textId="14A55E9E"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Scope of Work</w:t>
      </w:r>
    </w:p>
    <w:p w14:paraId="23A3B531" w14:textId="4CD2AC58" w:rsidR="00F638FB" w:rsidRPr="00F638FB" w:rsidRDefault="00A178CC" w:rsidP="00F638FB">
      <w:pPr>
        <w:rPr>
          <w:rFonts w:asciiTheme="majorBidi" w:hAnsiTheme="majorBidi" w:cstheme="majorBidi"/>
          <w:sz w:val="26"/>
          <w:szCs w:val="26"/>
        </w:rPr>
      </w:pPr>
      <w:r w:rsidRPr="00F638FB">
        <w:rPr>
          <w:rFonts w:asciiTheme="majorBidi" w:hAnsiTheme="majorBidi" w:cstheme="majorBidi"/>
          <w:sz w:val="26"/>
          <w:szCs w:val="26"/>
        </w:rPr>
        <w:t>The selected firm will enter into a lease agreement with the Ministry of Energy and Water Resources for the use of the land parcel for a specified period, subject to compliance with all applicable laws, regulations, and environmental standards.</w:t>
      </w:r>
    </w:p>
    <w:p w14:paraId="55F7C2EF" w14:textId="59735180"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Eligibility Criteria</w:t>
      </w:r>
    </w:p>
    <w:p w14:paraId="1CFE2AE2" w14:textId="77777777"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Interested firms must meet the following minimum requirements to be considered for prequalification:</w:t>
      </w:r>
    </w:p>
    <w:p w14:paraId="5DBFF4B2" w14:textId="77777777" w:rsidR="00A178CC" w:rsidRPr="00F638FB" w:rsidRDefault="00A178CC" w:rsidP="00A178CC">
      <w:pPr>
        <w:rPr>
          <w:rFonts w:asciiTheme="majorBidi" w:hAnsiTheme="majorBidi" w:cstheme="majorBidi"/>
          <w:sz w:val="26"/>
          <w:szCs w:val="26"/>
        </w:rPr>
      </w:pPr>
    </w:p>
    <w:p w14:paraId="281B2D47" w14:textId="420638B0" w:rsidR="00A178CC" w:rsidRPr="00F638FB" w:rsidRDefault="00A178CC" w:rsidP="00F638FB">
      <w:pPr>
        <w:pStyle w:val="ListParagraph"/>
        <w:numPr>
          <w:ilvl w:val="0"/>
          <w:numId w:val="1"/>
        </w:numPr>
        <w:rPr>
          <w:rFonts w:asciiTheme="majorBidi" w:hAnsiTheme="majorBidi" w:cstheme="majorBidi"/>
          <w:sz w:val="26"/>
          <w:szCs w:val="26"/>
        </w:rPr>
      </w:pPr>
      <w:r w:rsidRPr="00F638FB">
        <w:rPr>
          <w:rFonts w:asciiTheme="majorBidi" w:hAnsiTheme="majorBidi" w:cstheme="majorBidi"/>
          <w:b/>
          <w:bCs/>
          <w:sz w:val="26"/>
          <w:szCs w:val="26"/>
        </w:rPr>
        <w:lastRenderedPageBreak/>
        <w:t>Legal Status:</w:t>
      </w:r>
      <w:r w:rsidRPr="00F638FB">
        <w:rPr>
          <w:rFonts w:asciiTheme="majorBidi" w:hAnsiTheme="majorBidi" w:cstheme="majorBidi"/>
          <w:sz w:val="26"/>
          <w:szCs w:val="26"/>
        </w:rPr>
        <w:t xml:space="preserve"> The firm must be legally registered and licensed to operate in Somalia under the relevant laws.</w:t>
      </w:r>
    </w:p>
    <w:p w14:paraId="35A4C3C0" w14:textId="3F86DABD" w:rsidR="00A178CC" w:rsidRPr="00F638FB" w:rsidRDefault="00A178CC" w:rsidP="00F638FB">
      <w:pPr>
        <w:pStyle w:val="ListParagraph"/>
        <w:numPr>
          <w:ilvl w:val="0"/>
          <w:numId w:val="1"/>
        </w:numPr>
        <w:rPr>
          <w:rFonts w:asciiTheme="majorBidi" w:hAnsiTheme="majorBidi" w:cstheme="majorBidi"/>
          <w:sz w:val="26"/>
          <w:szCs w:val="26"/>
        </w:rPr>
      </w:pPr>
      <w:r w:rsidRPr="00F638FB">
        <w:rPr>
          <w:rFonts w:asciiTheme="majorBidi" w:hAnsiTheme="majorBidi" w:cstheme="majorBidi"/>
          <w:b/>
          <w:bCs/>
          <w:sz w:val="26"/>
          <w:szCs w:val="26"/>
        </w:rPr>
        <w:t>Experience:</w:t>
      </w:r>
      <w:r w:rsidRPr="00F638FB">
        <w:rPr>
          <w:rFonts w:asciiTheme="majorBidi" w:hAnsiTheme="majorBidi" w:cstheme="majorBidi"/>
          <w:sz w:val="26"/>
          <w:szCs w:val="26"/>
        </w:rPr>
        <w:t xml:space="preserve"> The firm must demonstrate at least </w:t>
      </w:r>
      <w:r w:rsidRPr="00F638FB">
        <w:rPr>
          <w:rFonts w:asciiTheme="majorBidi" w:hAnsiTheme="majorBidi" w:cstheme="majorBidi"/>
          <w:sz w:val="26"/>
          <w:szCs w:val="26"/>
        </w:rPr>
        <w:t>10</w:t>
      </w:r>
      <w:r w:rsidRPr="00F638FB">
        <w:rPr>
          <w:rFonts w:asciiTheme="majorBidi" w:hAnsiTheme="majorBidi" w:cstheme="majorBidi"/>
          <w:sz w:val="26"/>
          <w:szCs w:val="26"/>
        </w:rPr>
        <w:t xml:space="preserve"> years of experience in </w:t>
      </w:r>
      <w:r w:rsidR="00F638FB" w:rsidRPr="00F638FB">
        <w:rPr>
          <w:rFonts w:asciiTheme="majorBidi" w:hAnsiTheme="majorBidi" w:cstheme="majorBidi"/>
          <w:sz w:val="26"/>
          <w:szCs w:val="26"/>
        </w:rPr>
        <w:t>energy</w:t>
      </w:r>
      <w:r w:rsidRPr="00F638FB">
        <w:rPr>
          <w:rFonts w:asciiTheme="majorBidi" w:hAnsiTheme="majorBidi" w:cstheme="majorBidi"/>
          <w:sz w:val="26"/>
          <w:szCs w:val="26"/>
        </w:rPr>
        <w:t xml:space="preserve"> </w:t>
      </w:r>
      <w:r w:rsidR="00F638FB" w:rsidRPr="00F638FB">
        <w:rPr>
          <w:rFonts w:asciiTheme="majorBidi" w:hAnsiTheme="majorBidi" w:cstheme="majorBidi"/>
          <w:sz w:val="26"/>
          <w:szCs w:val="26"/>
        </w:rPr>
        <w:t xml:space="preserve">and </w:t>
      </w:r>
      <w:r w:rsidRPr="00F638FB">
        <w:rPr>
          <w:rFonts w:asciiTheme="majorBidi" w:hAnsiTheme="majorBidi" w:cstheme="majorBidi"/>
          <w:sz w:val="26"/>
          <w:szCs w:val="26"/>
        </w:rPr>
        <w:t>infrastructure development.</w:t>
      </w:r>
    </w:p>
    <w:p w14:paraId="0CF6771E" w14:textId="1B5BB666" w:rsidR="00A178CC" w:rsidRPr="00F638FB" w:rsidRDefault="00A178CC" w:rsidP="00F638FB">
      <w:pPr>
        <w:pStyle w:val="ListParagraph"/>
        <w:numPr>
          <w:ilvl w:val="0"/>
          <w:numId w:val="1"/>
        </w:numPr>
        <w:rPr>
          <w:rFonts w:asciiTheme="majorBidi" w:hAnsiTheme="majorBidi" w:cstheme="majorBidi"/>
          <w:sz w:val="26"/>
          <w:szCs w:val="26"/>
        </w:rPr>
      </w:pPr>
      <w:r w:rsidRPr="00F638FB">
        <w:rPr>
          <w:rFonts w:asciiTheme="majorBidi" w:hAnsiTheme="majorBidi" w:cstheme="majorBidi"/>
          <w:b/>
          <w:bCs/>
          <w:sz w:val="26"/>
          <w:szCs w:val="26"/>
        </w:rPr>
        <w:t>Financial Capacity:</w:t>
      </w:r>
      <w:r w:rsidRPr="00F638FB">
        <w:rPr>
          <w:rFonts w:asciiTheme="majorBidi" w:hAnsiTheme="majorBidi" w:cstheme="majorBidi"/>
          <w:sz w:val="26"/>
          <w:szCs w:val="26"/>
        </w:rPr>
        <w:t xml:space="preserve"> The firm must provide evidence of financial stability and capability to </w:t>
      </w:r>
      <w:r w:rsidR="00F638FB" w:rsidRPr="00F638FB">
        <w:rPr>
          <w:rFonts w:asciiTheme="majorBidi" w:hAnsiTheme="majorBidi" w:cstheme="majorBidi"/>
          <w:sz w:val="26"/>
          <w:szCs w:val="26"/>
        </w:rPr>
        <w:t>comply with the lease agreement</w:t>
      </w:r>
      <w:r w:rsidRPr="00F638FB">
        <w:rPr>
          <w:rFonts w:asciiTheme="majorBidi" w:hAnsiTheme="majorBidi" w:cstheme="majorBidi"/>
          <w:sz w:val="26"/>
          <w:szCs w:val="26"/>
        </w:rPr>
        <w:t xml:space="preserve">, including audited financial statements for the last </w:t>
      </w:r>
      <w:r w:rsidRPr="00F638FB">
        <w:rPr>
          <w:rFonts w:asciiTheme="majorBidi" w:hAnsiTheme="majorBidi" w:cstheme="majorBidi"/>
          <w:sz w:val="26"/>
          <w:szCs w:val="26"/>
        </w:rPr>
        <w:t>10</w:t>
      </w:r>
      <w:r w:rsidRPr="00F638FB">
        <w:rPr>
          <w:rFonts w:asciiTheme="majorBidi" w:hAnsiTheme="majorBidi" w:cstheme="majorBidi"/>
          <w:sz w:val="26"/>
          <w:szCs w:val="26"/>
        </w:rPr>
        <w:t xml:space="preserve"> years.</w:t>
      </w:r>
    </w:p>
    <w:p w14:paraId="66446F9F" w14:textId="0B7DAB1D" w:rsidR="00A178CC" w:rsidRPr="00F638FB" w:rsidRDefault="00A178CC" w:rsidP="00F638FB">
      <w:pPr>
        <w:pStyle w:val="ListParagraph"/>
        <w:numPr>
          <w:ilvl w:val="0"/>
          <w:numId w:val="1"/>
        </w:numPr>
        <w:rPr>
          <w:rFonts w:asciiTheme="majorBidi" w:hAnsiTheme="majorBidi" w:cstheme="majorBidi"/>
          <w:sz w:val="26"/>
          <w:szCs w:val="26"/>
        </w:rPr>
      </w:pPr>
      <w:r w:rsidRPr="00F638FB">
        <w:rPr>
          <w:rFonts w:asciiTheme="majorBidi" w:hAnsiTheme="majorBidi" w:cstheme="majorBidi"/>
          <w:b/>
          <w:bCs/>
          <w:sz w:val="26"/>
          <w:szCs w:val="26"/>
        </w:rPr>
        <w:t>Technical Capacity:</w:t>
      </w:r>
      <w:r w:rsidRPr="00F638FB">
        <w:rPr>
          <w:rFonts w:asciiTheme="majorBidi" w:hAnsiTheme="majorBidi" w:cstheme="majorBidi"/>
          <w:sz w:val="26"/>
          <w:szCs w:val="26"/>
        </w:rPr>
        <w:t xml:space="preserve"> The firm must have the technical expertise and resources necessary to utilize the land for the intended purpose.</w:t>
      </w:r>
    </w:p>
    <w:p w14:paraId="6A7B09AA" w14:textId="0B073315" w:rsidR="00A178CC" w:rsidRPr="00F638FB" w:rsidRDefault="00A178CC" w:rsidP="00F638FB">
      <w:pPr>
        <w:pStyle w:val="ListParagraph"/>
        <w:numPr>
          <w:ilvl w:val="0"/>
          <w:numId w:val="1"/>
        </w:numPr>
        <w:rPr>
          <w:rFonts w:asciiTheme="majorBidi" w:hAnsiTheme="majorBidi" w:cstheme="majorBidi"/>
          <w:sz w:val="26"/>
          <w:szCs w:val="26"/>
        </w:rPr>
      </w:pPr>
      <w:r w:rsidRPr="00F638FB">
        <w:rPr>
          <w:rFonts w:asciiTheme="majorBidi" w:hAnsiTheme="majorBidi" w:cstheme="majorBidi"/>
          <w:b/>
          <w:bCs/>
          <w:sz w:val="26"/>
          <w:szCs w:val="26"/>
        </w:rPr>
        <w:t>Compliance:</w:t>
      </w:r>
      <w:r w:rsidRPr="00F638FB">
        <w:rPr>
          <w:rFonts w:asciiTheme="majorBidi" w:hAnsiTheme="majorBidi" w:cstheme="majorBidi"/>
          <w:sz w:val="26"/>
          <w:szCs w:val="26"/>
        </w:rPr>
        <w:t xml:space="preserve"> The firm must comply with all applicable Somali laws, including tax obligations, labor laws, and environmental regulations.</w:t>
      </w:r>
    </w:p>
    <w:p w14:paraId="5407C48F" w14:textId="68DC0EA4" w:rsidR="00A178CC" w:rsidRPr="00F638FB" w:rsidRDefault="00A178CC" w:rsidP="00F638FB">
      <w:pPr>
        <w:pStyle w:val="ListParagraph"/>
        <w:numPr>
          <w:ilvl w:val="0"/>
          <w:numId w:val="1"/>
        </w:numPr>
        <w:rPr>
          <w:rFonts w:asciiTheme="majorBidi" w:hAnsiTheme="majorBidi" w:cstheme="majorBidi"/>
          <w:sz w:val="26"/>
          <w:szCs w:val="26"/>
        </w:rPr>
      </w:pPr>
      <w:r w:rsidRPr="00F638FB">
        <w:rPr>
          <w:rFonts w:asciiTheme="majorBidi" w:hAnsiTheme="majorBidi" w:cstheme="majorBidi"/>
          <w:b/>
          <w:bCs/>
          <w:sz w:val="26"/>
          <w:szCs w:val="26"/>
        </w:rPr>
        <w:t>Past Performance:</w:t>
      </w:r>
      <w:r w:rsidRPr="00F638FB">
        <w:rPr>
          <w:rFonts w:asciiTheme="majorBidi" w:hAnsiTheme="majorBidi" w:cstheme="majorBidi"/>
          <w:sz w:val="26"/>
          <w:szCs w:val="26"/>
        </w:rPr>
        <w:t xml:space="preserve"> The firm must provide references or evidence of completed projects of a similar nature.</w:t>
      </w:r>
    </w:p>
    <w:p w14:paraId="00AE3B42" w14:textId="4642B264"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Submission Requirements</w:t>
      </w:r>
    </w:p>
    <w:p w14:paraId="37240A0D" w14:textId="77777777"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Interested firms are required to submit the following documents:</w:t>
      </w:r>
    </w:p>
    <w:p w14:paraId="7BA1282A" w14:textId="322FF837"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A completed prequalification application form (available at [Insert Location or Website]).</w:t>
      </w:r>
    </w:p>
    <w:p w14:paraId="708ED1F5" w14:textId="7605B699"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Certified copies of registration and business licenses.</w:t>
      </w:r>
    </w:p>
    <w:p w14:paraId="3219AA34" w14:textId="38A6F20D"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Audited financial statements for the last [Insert Number] years.</w:t>
      </w:r>
    </w:p>
    <w:p w14:paraId="1DA34CA8" w14:textId="306DE055"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Detailed company profile, including organizational structure and key personnel.</w:t>
      </w:r>
    </w:p>
    <w:p w14:paraId="1CC0929D" w14:textId="22F21335"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Evidence of experience in similar projects (contracts, completion certificates, etc.).</w:t>
      </w:r>
    </w:p>
    <w:p w14:paraId="22C552C0" w14:textId="2A649716"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Tax compliance certificate.</w:t>
      </w:r>
    </w:p>
    <w:p w14:paraId="4B4BA5F4" w14:textId="20116BA9" w:rsidR="00A178CC" w:rsidRPr="00F638FB" w:rsidRDefault="00A178CC" w:rsidP="00F638FB">
      <w:pPr>
        <w:pStyle w:val="ListParagraph"/>
        <w:numPr>
          <w:ilvl w:val="0"/>
          <w:numId w:val="2"/>
        </w:numPr>
        <w:rPr>
          <w:rFonts w:asciiTheme="majorBidi" w:hAnsiTheme="majorBidi" w:cstheme="majorBidi"/>
          <w:sz w:val="26"/>
          <w:szCs w:val="26"/>
        </w:rPr>
      </w:pPr>
      <w:r w:rsidRPr="00F638FB">
        <w:rPr>
          <w:rFonts w:asciiTheme="majorBidi" w:hAnsiTheme="majorBidi" w:cstheme="majorBidi"/>
          <w:sz w:val="26"/>
          <w:szCs w:val="26"/>
        </w:rPr>
        <w:t>Any other relevant documents demonstrating the firm’s eligibility.</w:t>
      </w:r>
    </w:p>
    <w:p w14:paraId="7C3C3E81" w14:textId="2101B349"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Submission Deadline</w:t>
      </w:r>
    </w:p>
    <w:p w14:paraId="61414D0A" w14:textId="575C0544" w:rsidR="00A178CC" w:rsidRPr="00F638FB" w:rsidRDefault="00A178CC" w:rsidP="00F638FB">
      <w:pPr>
        <w:rPr>
          <w:rFonts w:asciiTheme="majorBidi" w:hAnsiTheme="majorBidi" w:cstheme="majorBidi"/>
          <w:sz w:val="26"/>
          <w:szCs w:val="26"/>
        </w:rPr>
      </w:pPr>
      <w:r w:rsidRPr="00F638FB">
        <w:rPr>
          <w:rFonts w:asciiTheme="majorBidi" w:hAnsiTheme="majorBidi" w:cstheme="majorBidi"/>
          <w:sz w:val="26"/>
          <w:szCs w:val="26"/>
        </w:rPr>
        <w:t xml:space="preserve">All applications must be submitted in sealed envelopes, clearly marked “Prequalification Application for </w:t>
      </w:r>
      <w:r w:rsidRPr="00F638FB">
        <w:rPr>
          <w:rFonts w:asciiTheme="majorBidi" w:hAnsiTheme="majorBidi" w:cstheme="majorBidi"/>
          <w:sz w:val="26"/>
          <w:szCs w:val="26"/>
        </w:rPr>
        <w:t xml:space="preserve">the land </w:t>
      </w:r>
      <w:r w:rsidRPr="00F638FB">
        <w:rPr>
          <w:rFonts w:asciiTheme="majorBidi" w:hAnsiTheme="majorBidi" w:cstheme="majorBidi"/>
          <w:sz w:val="26"/>
          <w:szCs w:val="26"/>
        </w:rPr>
        <w:t xml:space="preserve">Lease Agreement – Ref: </w:t>
      </w:r>
      <w:r w:rsidRPr="00F638FB">
        <w:rPr>
          <w:rFonts w:asciiTheme="majorBidi" w:hAnsiTheme="majorBidi" w:cstheme="majorBidi"/>
          <w:b/>
          <w:bCs/>
          <w:sz w:val="26"/>
          <w:szCs w:val="26"/>
        </w:rPr>
        <w:t>MEWR/PRQ/202</w:t>
      </w:r>
      <w:r w:rsidR="00F638FB" w:rsidRPr="00F638FB">
        <w:rPr>
          <w:rFonts w:asciiTheme="majorBidi" w:hAnsiTheme="majorBidi" w:cstheme="majorBidi"/>
          <w:b/>
          <w:bCs/>
          <w:sz w:val="26"/>
          <w:szCs w:val="26"/>
        </w:rPr>
        <w:t>5</w:t>
      </w:r>
      <w:r w:rsidRPr="00F638FB">
        <w:rPr>
          <w:rFonts w:asciiTheme="majorBidi" w:hAnsiTheme="majorBidi" w:cstheme="majorBidi"/>
          <w:b/>
          <w:bCs/>
          <w:sz w:val="26"/>
          <w:szCs w:val="26"/>
        </w:rPr>
        <w:t>/001</w:t>
      </w:r>
      <w:r w:rsidRPr="00F638FB">
        <w:rPr>
          <w:rFonts w:asciiTheme="majorBidi" w:hAnsiTheme="majorBidi" w:cstheme="majorBidi"/>
          <w:sz w:val="26"/>
          <w:szCs w:val="26"/>
        </w:rPr>
        <w:t xml:space="preserve">”, and delivered to the address below no later than </w:t>
      </w:r>
      <w:r w:rsidR="00F638FB" w:rsidRPr="00F638FB">
        <w:rPr>
          <w:rFonts w:asciiTheme="majorBidi" w:hAnsiTheme="majorBidi" w:cstheme="majorBidi"/>
          <w:sz w:val="26"/>
          <w:szCs w:val="26"/>
        </w:rPr>
        <w:t>13 Feb 2025, 4:00 pm Mogadishu local time</w:t>
      </w:r>
      <w:r w:rsidRPr="00F638FB">
        <w:rPr>
          <w:rFonts w:asciiTheme="majorBidi" w:hAnsiTheme="majorBidi" w:cstheme="majorBidi"/>
          <w:sz w:val="26"/>
          <w:szCs w:val="26"/>
        </w:rPr>
        <w:t>. Late submissions will not be considered.</w:t>
      </w:r>
    </w:p>
    <w:p w14:paraId="4DC51CF0" w14:textId="70024B80" w:rsidR="00A178CC" w:rsidRPr="00F638FB" w:rsidRDefault="00A178CC" w:rsidP="00A178CC">
      <w:pPr>
        <w:rPr>
          <w:rFonts w:asciiTheme="majorBidi" w:hAnsiTheme="majorBidi" w:cstheme="majorBidi"/>
          <w:b/>
          <w:bCs/>
          <w:sz w:val="26"/>
          <w:szCs w:val="26"/>
        </w:rPr>
      </w:pPr>
      <w:r w:rsidRPr="00F638FB">
        <w:rPr>
          <w:rFonts w:asciiTheme="majorBidi" w:hAnsiTheme="majorBidi" w:cstheme="majorBidi"/>
          <w:b/>
          <w:bCs/>
          <w:sz w:val="26"/>
          <w:szCs w:val="26"/>
        </w:rPr>
        <w:t>Address for Submission</w:t>
      </w:r>
    </w:p>
    <w:p w14:paraId="1DF40067" w14:textId="267417FE" w:rsidR="00A178CC" w:rsidRPr="00F638FB" w:rsidRDefault="00A178CC" w:rsidP="00F638FB">
      <w:pPr>
        <w:spacing w:after="0" w:line="240" w:lineRule="auto"/>
        <w:rPr>
          <w:rFonts w:asciiTheme="majorBidi" w:hAnsiTheme="majorBidi" w:cstheme="majorBidi"/>
          <w:sz w:val="26"/>
          <w:szCs w:val="26"/>
        </w:rPr>
      </w:pPr>
      <w:r w:rsidRPr="00F638FB">
        <w:rPr>
          <w:rFonts w:asciiTheme="majorBidi" w:hAnsiTheme="majorBidi" w:cstheme="majorBidi"/>
          <w:sz w:val="26"/>
          <w:szCs w:val="26"/>
        </w:rPr>
        <w:t>Ministry of Energy and Water Resources</w:t>
      </w:r>
    </w:p>
    <w:p w14:paraId="34C02165" w14:textId="30588EC9" w:rsidR="00A178CC" w:rsidRPr="00F638FB" w:rsidRDefault="00A178CC" w:rsidP="00F638FB">
      <w:pPr>
        <w:spacing w:after="0" w:line="240" w:lineRule="auto"/>
        <w:rPr>
          <w:rFonts w:asciiTheme="majorBidi" w:hAnsiTheme="majorBidi" w:cstheme="majorBidi"/>
          <w:sz w:val="26"/>
          <w:szCs w:val="26"/>
        </w:rPr>
      </w:pPr>
      <w:r w:rsidRPr="00F638FB">
        <w:rPr>
          <w:rFonts w:asciiTheme="majorBidi" w:hAnsiTheme="majorBidi" w:cstheme="majorBidi"/>
          <w:sz w:val="26"/>
          <w:szCs w:val="26"/>
        </w:rPr>
        <w:t xml:space="preserve">Procurement </w:t>
      </w:r>
      <w:r w:rsidR="00F638FB" w:rsidRPr="00F638FB">
        <w:rPr>
          <w:rFonts w:asciiTheme="majorBidi" w:hAnsiTheme="majorBidi" w:cstheme="majorBidi"/>
          <w:sz w:val="26"/>
          <w:szCs w:val="26"/>
        </w:rPr>
        <w:t>Section</w:t>
      </w:r>
    </w:p>
    <w:p w14:paraId="2223E225" w14:textId="53F7C6A3" w:rsidR="00F638FB" w:rsidRPr="00F638FB" w:rsidRDefault="00F638FB" w:rsidP="00F638FB">
      <w:pPr>
        <w:spacing w:after="0" w:line="240" w:lineRule="auto"/>
        <w:rPr>
          <w:rFonts w:asciiTheme="majorBidi" w:hAnsiTheme="majorBidi" w:cstheme="majorBidi"/>
          <w:sz w:val="26"/>
          <w:szCs w:val="26"/>
        </w:rPr>
      </w:pPr>
      <w:r w:rsidRPr="00F638FB">
        <w:rPr>
          <w:rFonts w:asciiTheme="majorBidi" w:hAnsiTheme="majorBidi" w:cstheme="majorBidi"/>
          <w:sz w:val="26"/>
          <w:szCs w:val="26"/>
        </w:rPr>
        <w:t xml:space="preserve">Ex- Mogadishu Water Agency Building - </w:t>
      </w:r>
      <w:r w:rsidRPr="00F638FB">
        <w:rPr>
          <w:rFonts w:asciiTheme="majorBidi" w:hAnsiTheme="majorBidi" w:cstheme="majorBidi"/>
          <w:sz w:val="26"/>
          <w:szCs w:val="26"/>
        </w:rPr>
        <w:t xml:space="preserve">Afgoye Road, KM5, Wadajir </w:t>
      </w:r>
      <w:r w:rsidRPr="00F638FB">
        <w:rPr>
          <w:rFonts w:asciiTheme="majorBidi" w:hAnsiTheme="majorBidi" w:cstheme="majorBidi"/>
          <w:sz w:val="26"/>
          <w:szCs w:val="26"/>
        </w:rPr>
        <w:t xml:space="preserve">District </w:t>
      </w:r>
    </w:p>
    <w:p w14:paraId="7ECDBDDC" w14:textId="77777777" w:rsidR="00A178CC" w:rsidRPr="00F638FB" w:rsidRDefault="00A178CC" w:rsidP="00F638FB">
      <w:pPr>
        <w:spacing w:after="0" w:line="240" w:lineRule="auto"/>
        <w:rPr>
          <w:rFonts w:asciiTheme="majorBidi" w:hAnsiTheme="majorBidi" w:cstheme="majorBidi"/>
          <w:sz w:val="26"/>
          <w:szCs w:val="26"/>
          <w:lang w:val="fr-FR"/>
        </w:rPr>
      </w:pPr>
      <w:r w:rsidRPr="00F638FB">
        <w:rPr>
          <w:rFonts w:asciiTheme="majorBidi" w:hAnsiTheme="majorBidi" w:cstheme="majorBidi"/>
          <w:sz w:val="26"/>
          <w:szCs w:val="26"/>
          <w:lang w:val="fr-FR"/>
        </w:rPr>
        <w:t xml:space="preserve">Mogadishu, </w:t>
      </w:r>
      <w:proofErr w:type="spellStart"/>
      <w:r w:rsidRPr="00F638FB">
        <w:rPr>
          <w:rFonts w:asciiTheme="majorBidi" w:hAnsiTheme="majorBidi" w:cstheme="majorBidi"/>
          <w:sz w:val="26"/>
          <w:szCs w:val="26"/>
          <w:lang w:val="fr-FR"/>
        </w:rPr>
        <w:t>Somalia</w:t>
      </w:r>
      <w:proofErr w:type="spellEnd"/>
      <w:r w:rsidRPr="00F638FB">
        <w:rPr>
          <w:rFonts w:asciiTheme="majorBidi" w:hAnsiTheme="majorBidi" w:cstheme="majorBidi"/>
          <w:sz w:val="26"/>
          <w:szCs w:val="26"/>
          <w:lang w:val="fr-FR"/>
        </w:rPr>
        <w:t xml:space="preserve">  </w:t>
      </w:r>
    </w:p>
    <w:p w14:paraId="35F98E05" w14:textId="4264B770" w:rsidR="00A178CC" w:rsidRPr="00F638FB" w:rsidRDefault="00A178CC" w:rsidP="00F638FB">
      <w:pPr>
        <w:spacing w:after="0" w:line="240" w:lineRule="auto"/>
        <w:rPr>
          <w:rFonts w:asciiTheme="majorBidi" w:hAnsiTheme="majorBidi" w:cstheme="majorBidi"/>
          <w:sz w:val="26"/>
          <w:szCs w:val="26"/>
          <w:lang w:val="fr-FR"/>
        </w:rPr>
      </w:pPr>
      <w:r w:rsidRPr="00F638FB">
        <w:rPr>
          <w:rFonts w:asciiTheme="majorBidi" w:hAnsiTheme="majorBidi" w:cstheme="majorBidi"/>
          <w:sz w:val="26"/>
          <w:szCs w:val="26"/>
          <w:lang w:val="fr-FR"/>
        </w:rPr>
        <w:t xml:space="preserve">Email: </w:t>
      </w:r>
      <w:hyperlink r:id="rId6" w:history="1">
        <w:r w:rsidR="00F638FB" w:rsidRPr="00F638FB">
          <w:rPr>
            <w:rStyle w:val="Hyperlink"/>
            <w:rFonts w:asciiTheme="majorBidi" w:hAnsiTheme="majorBidi" w:cstheme="majorBidi"/>
            <w:sz w:val="26"/>
            <w:szCs w:val="26"/>
            <w:lang w:val="fr-FR"/>
          </w:rPr>
          <w:t>Procurement@moewr.gov.so</w:t>
        </w:r>
      </w:hyperlink>
      <w:r w:rsidR="00F638FB" w:rsidRPr="00F638FB">
        <w:rPr>
          <w:rFonts w:asciiTheme="majorBidi" w:hAnsiTheme="majorBidi" w:cstheme="majorBidi"/>
          <w:sz w:val="26"/>
          <w:szCs w:val="26"/>
          <w:lang w:val="fr-FR"/>
        </w:rPr>
        <w:t xml:space="preserve"> </w:t>
      </w:r>
      <w:r w:rsidRPr="00F638FB">
        <w:rPr>
          <w:rFonts w:asciiTheme="majorBidi" w:hAnsiTheme="majorBidi" w:cstheme="majorBidi"/>
          <w:sz w:val="26"/>
          <w:szCs w:val="26"/>
          <w:lang w:val="fr-FR"/>
        </w:rPr>
        <w:t xml:space="preserve">  </w:t>
      </w:r>
    </w:p>
    <w:p w14:paraId="3ABE32BB" w14:textId="3B935491" w:rsidR="00A178CC" w:rsidRPr="00F638FB" w:rsidRDefault="00A178CC" w:rsidP="00F638FB">
      <w:pPr>
        <w:spacing w:after="0" w:line="240" w:lineRule="auto"/>
        <w:rPr>
          <w:rFonts w:asciiTheme="majorBidi" w:hAnsiTheme="majorBidi" w:cstheme="majorBidi"/>
          <w:sz w:val="26"/>
          <w:szCs w:val="26"/>
          <w:lang w:val="fr-FR"/>
        </w:rPr>
      </w:pPr>
      <w:r w:rsidRPr="00F638FB">
        <w:rPr>
          <w:rFonts w:asciiTheme="majorBidi" w:hAnsiTheme="majorBidi" w:cstheme="majorBidi"/>
          <w:sz w:val="26"/>
          <w:szCs w:val="26"/>
          <w:lang w:val="fr-FR"/>
        </w:rPr>
        <w:t xml:space="preserve">Phone: </w:t>
      </w:r>
      <w:r w:rsidR="00F638FB" w:rsidRPr="00F638FB">
        <w:rPr>
          <w:rFonts w:asciiTheme="majorBidi" w:hAnsiTheme="majorBidi" w:cstheme="majorBidi"/>
          <w:sz w:val="26"/>
          <w:szCs w:val="26"/>
          <w:lang w:val="fr-FR"/>
        </w:rPr>
        <w:t>+252618510906</w:t>
      </w:r>
    </w:p>
    <w:p w14:paraId="422432F6" w14:textId="77777777" w:rsidR="00F638FB" w:rsidRDefault="00F638FB" w:rsidP="00A178CC">
      <w:pPr>
        <w:rPr>
          <w:rFonts w:asciiTheme="majorBidi" w:hAnsiTheme="majorBidi" w:cstheme="majorBidi"/>
          <w:sz w:val="26"/>
          <w:szCs w:val="26"/>
          <w:lang w:val="fr-FR"/>
        </w:rPr>
      </w:pPr>
    </w:p>
    <w:p w14:paraId="2DAD0607" w14:textId="580B3CB1" w:rsidR="00A178CC" w:rsidRPr="00F638FB" w:rsidRDefault="00A178CC" w:rsidP="00A178CC">
      <w:pPr>
        <w:rPr>
          <w:rFonts w:asciiTheme="majorBidi" w:hAnsiTheme="majorBidi" w:cstheme="majorBidi"/>
          <w:b/>
          <w:bCs/>
          <w:sz w:val="26"/>
          <w:szCs w:val="26"/>
          <w:lang w:val="fr-FR"/>
        </w:rPr>
      </w:pPr>
      <w:r w:rsidRPr="00F638FB">
        <w:rPr>
          <w:rFonts w:asciiTheme="majorBidi" w:hAnsiTheme="majorBidi" w:cstheme="majorBidi"/>
          <w:b/>
          <w:bCs/>
          <w:sz w:val="26"/>
          <w:szCs w:val="26"/>
          <w:lang w:val="fr-FR"/>
        </w:rPr>
        <w:lastRenderedPageBreak/>
        <w:t>Important Notes</w:t>
      </w:r>
    </w:p>
    <w:p w14:paraId="61CD0911" w14:textId="1DEC66FD" w:rsidR="00A178CC" w:rsidRPr="00F638FB" w:rsidRDefault="00A178CC" w:rsidP="00F638FB">
      <w:pPr>
        <w:pStyle w:val="ListParagraph"/>
        <w:numPr>
          <w:ilvl w:val="0"/>
          <w:numId w:val="3"/>
        </w:numPr>
        <w:rPr>
          <w:rFonts w:asciiTheme="majorBidi" w:hAnsiTheme="majorBidi" w:cstheme="majorBidi"/>
          <w:sz w:val="26"/>
          <w:szCs w:val="26"/>
        </w:rPr>
      </w:pPr>
      <w:r w:rsidRPr="00F638FB">
        <w:rPr>
          <w:rFonts w:asciiTheme="majorBidi" w:hAnsiTheme="majorBidi" w:cstheme="majorBidi"/>
          <w:sz w:val="26"/>
          <w:szCs w:val="26"/>
        </w:rPr>
        <w:t>The Ministry reserves the right to accept or reject any or all applications without providing reasons.</w:t>
      </w:r>
    </w:p>
    <w:p w14:paraId="11E1B8CE" w14:textId="0227F800" w:rsidR="00A178CC" w:rsidRPr="00F638FB" w:rsidRDefault="00A178CC" w:rsidP="00F638FB">
      <w:pPr>
        <w:pStyle w:val="ListParagraph"/>
        <w:numPr>
          <w:ilvl w:val="0"/>
          <w:numId w:val="3"/>
        </w:numPr>
        <w:rPr>
          <w:rFonts w:asciiTheme="majorBidi" w:hAnsiTheme="majorBidi" w:cstheme="majorBidi"/>
          <w:sz w:val="26"/>
          <w:szCs w:val="26"/>
        </w:rPr>
      </w:pPr>
      <w:r w:rsidRPr="00F638FB">
        <w:rPr>
          <w:rFonts w:asciiTheme="majorBidi" w:hAnsiTheme="majorBidi" w:cstheme="majorBidi"/>
          <w:sz w:val="26"/>
          <w:szCs w:val="26"/>
        </w:rPr>
        <w:t>Prequalification does not guarantee an award of the lease agreement.</w:t>
      </w:r>
    </w:p>
    <w:p w14:paraId="1B7B7255" w14:textId="3F2A3F78" w:rsidR="00A178CC" w:rsidRPr="00F638FB" w:rsidRDefault="00F638FB" w:rsidP="00F638FB">
      <w:pPr>
        <w:pStyle w:val="ListParagraph"/>
        <w:numPr>
          <w:ilvl w:val="0"/>
          <w:numId w:val="3"/>
        </w:numPr>
        <w:rPr>
          <w:rFonts w:asciiTheme="majorBidi" w:hAnsiTheme="majorBidi" w:cstheme="majorBidi"/>
          <w:sz w:val="26"/>
          <w:szCs w:val="26"/>
        </w:rPr>
      </w:pPr>
      <w:r w:rsidRPr="00F638FB">
        <w:rPr>
          <w:rFonts w:asciiTheme="majorBidi" w:hAnsiTheme="majorBidi" w:cstheme="majorBidi"/>
          <w:sz w:val="26"/>
          <w:szCs w:val="26"/>
        </w:rPr>
        <w:t>The applicants shall bear all costs incurred in the preparation and submission of applications</w:t>
      </w:r>
      <w:r w:rsidR="00A178CC" w:rsidRPr="00F638FB">
        <w:rPr>
          <w:rFonts w:asciiTheme="majorBidi" w:hAnsiTheme="majorBidi" w:cstheme="majorBidi"/>
          <w:sz w:val="26"/>
          <w:szCs w:val="26"/>
        </w:rPr>
        <w:t>.</w:t>
      </w:r>
    </w:p>
    <w:p w14:paraId="69DDE2E5" w14:textId="15A68174" w:rsidR="00A178CC" w:rsidRPr="00F638FB" w:rsidRDefault="00A178CC" w:rsidP="00F638FB">
      <w:pPr>
        <w:pStyle w:val="ListParagraph"/>
        <w:numPr>
          <w:ilvl w:val="0"/>
          <w:numId w:val="3"/>
        </w:numPr>
        <w:rPr>
          <w:rFonts w:asciiTheme="majorBidi" w:hAnsiTheme="majorBidi" w:cstheme="majorBidi"/>
          <w:sz w:val="26"/>
          <w:szCs w:val="26"/>
        </w:rPr>
      </w:pPr>
      <w:r w:rsidRPr="00F638FB">
        <w:rPr>
          <w:rFonts w:asciiTheme="majorBidi" w:hAnsiTheme="majorBidi" w:cstheme="majorBidi"/>
          <w:sz w:val="26"/>
          <w:szCs w:val="26"/>
        </w:rPr>
        <w:t xml:space="preserve">Further information and clarifications can be obtained from the Procurement </w:t>
      </w:r>
      <w:r w:rsidRPr="00F638FB">
        <w:rPr>
          <w:rFonts w:asciiTheme="majorBidi" w:hAnsiTheme="majorBidi" w:cstheme="majorBidi"/>
          <w:sz w:val="26"/>
          <w:szCs w:val="26"/>
        </w:rPr>
        <w:t>Section</w:t>
      </w:r>
      <w:r w:rsidRPr="00F638FB">
        <w:rPr>
          <w:rFonts w:asciiTheme="majorBidi" w:hAnsiTheme="majorBidi" w:cstheme="majorBidi"/>
          <w:sz w:val="26"/>
          <w:szCs w:val="26"/>
        </w:rPr>
        <w:t xml:space="preserve"> during working hours (8:00 AM to 4:00 PM, Sunday to Thursday).</w:t>
      </w:r>
    </w:p>
    <w:p w14:paraId="6F164E7E" w14:textId="77777777" w:rsidR="00A178CC" w:rsidRPr="00F638FB" w:rsidRDefault="00A178CC" w:rsidP="00A178CC">
      <w:pPr>
        <w:rPr>
          <w:rFonts w:asciiTheme="majorBidi" w:hAnsiTheme="majorBidi" w:cstheme="majorBidi"/>
          <w:sz w:val="26"/>
          <w:szCs w:val="26"/>
        </w:rPr>
      </w:pPr>
    </w:p>
    <w:p w14:paraId="45CE266F" w14:textId="77777777"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We look forward to receiving your applications and thank you for your interest in partnering with the Ministry of Energy and Water Resources to support the development of Somalia’s energy and water sectors.</w:t>
      </w:r>
    </w:p>
    <w:p w14:paraId="10A545D2" w14:textId="77777777" w:rsidR="00A178CC" w:rsidRPr="00F638FB" w:rsidRDefault="00A178CC" w:rsidP="00A178CC">
      <w:pPr>
        <w:rPr>
          <w:rFonts w:asciiTheme="majorBidi" w:hAnsiTheme="majorBidi" w:cstheme="majorBidi"/>
          <w:sz w:val="26"/>
          <w:szCs w:val="26"/>
        </w:rPr>
      </w:pPr>
    </w:p>
    <w:p w14:paraId="2F74466F" w14:textId="77777777"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 xml:space="preserve">Sincerely,  </w:t>
      </w:r>
    </w:p>
    <w:p w14:paraId="1ABECC32" w14:textId="48A3E80F"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Mohamed Abdullahi Hassan</w:t>
      </w:r>
    </w:p>
    <w:p w14:paraId="24AC52A9" w14:textId="388EC9EC"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Head</w:t>
      </w:r>
      <w:r w:rsidRPr="00F638FB">
        <w:rPr>
          <w:rFonts w:asciiTheme="majorBidi" w:hAnsiTheme="majorBidi" w:cstheme="majorBidi"/>
          <w:sz w:val="26"/>
          <w:szCs w:val="26"/>
        </w:rPr>
        <w:t xml:space="preserve"> of Procurement  </w:t>
      </w:r>
    </w:p>
    <w:p w14:paraId="01EBF597" w14:textId="10D92685"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 xml:space="preserve">Ministry of Energy and Water Resources  </w:t>
      </w:r>
    </w:p>
    <w:p w14:paraId="54394D50" w14:textId="5E9290BE" w:rsidR="00A178CC"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Federal Republic of Somalia</w:t>
      </w:r>
    </w:p>
    <w:p w14:paraId="3557DD64" w14:textId="77777777" w:rsidR="00A178CC" w:rsidRPr="00F638FB" w:rsidRDefault="00A178CC" w:rsidP="00A178CC">
      <w:pPr>
        <w:rPr>
          <w:rFonts w:asciiTheme="majorBidi" w:hAnsiTheme="majorBidi" w:cstheme="majorBidi"/>
          <w:sz w:val="26"/>
          <w:szCs w:val="26"/>
        </w:rPr>
      </w:pPr>
    </w:p>
    <w:p w14:paraId="399240DD" w14:textId="77777777" w:rsidR="00A178CC" w:rsidRPr="00F638FB" w:rsidRDefault="00A178CC" w:rsidP="00A178CC">
      <w:pPr>
        <w:rPr>
          <w:rFonts w:asciiTheme="majorBidi" w:hAnsiTheme="majorBidi" w:cstheme="majorBidi"/>
          <w:sz w:val="26"/>
          <w:szCs w:val="26"/>
        </w:rPr>
      </w:pPr>
    </w:p>
    <w:p w14:paraId="3CEE9007" w14:textId="4F5A5008" w:rsidR="00D15EF8" w:rsidRPr="00F638FB" w:rsidRDefault="00A178CC" w:rsidP="00A178CC">
      <w:pPr>
        <w:rPr>
          <w:rFonts w:asciiTheme="majorBidi" w:hAnsiTheme="majorBidi" w:cstheme="majorBidi"/>
          <w:sz w:val="26"/>
          <w:szCs w:val="26"/>
        </w:rPr>
      </w:pPr>
      <w:r w:rsidRPr="00F638FB">
        <w:rPr>
          <w:rFonts w:asciiTheme="majorBidi" w:hAnsiTheme="majorBidi" w:cstheme="majorBidi"/>
          <w:sz w:val="26"/>
          <w:szCs w:val="26"/>
        </w:rPr>
        <w:t>Note: This document is issued in accordance with the Somali Procurement Act of 2016 and other relevant regulations.</w:t>
      </w:r>
    </w:p>
    <w:sectPr w:rsidR="00D15EF8" w:rsidRPr="00F63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85E91"/>
    <w:multiLevelType w:val="hybridMultilevel"/>
    <w:tmpl w:val="5992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94412"/>
    <w:multiLevelType w:val="hybridMultilevel"/>
    <w:tmpl w:val="36AE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77786"/>
    <w:multiLevelType w:val="hybridMultilevel"/>
    <w:tmpl w:val="2C3C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806758">
    <w:abstractNumId w:val="2"/>
  </w:num>
  <w:num w:numId="2" w16cid:durableId="1313678481">
    <w:abstractNumId w:val="0"/>
  </w:num>
  <w:num w:numId="3" w16cid:durableId="13645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CC"/>
    <w:rsid w:val="001344BE"/>
    <w:rsid w:val="00160891"/>
    <w:rsid w:val="008705A8"/>
    <w:rsid w:val="009923F3"/>
    <w:rsid w:val="00A178CC"/>
    <w:rsid w:val="00A65B60"/>
    <w:rsid w:val="00B17443"/>
    <w:rsid w:val="00C30712"/>
    <w:rsid w:val="00D15EF8"/>
    <w:rsid w:val="00F63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8BCC7"/>
  <w15:chartTrackingRefBased/>
  <w15:docId w15:val="{522AB7DA-FC7E-48C0-9530-73D6686B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8CC"/>
    <w:rPr>
      <w:rFonts w:eastAsiaTheme="majorEastAsia" w:cstheme="majorBidi"/>
      <w:color w:val="272727" w:themeColor="text1" w:themeTint="D8"/>
    </w:rPr>
  </w:style>
  <w:style w:type="paragraph" w:styleId="Title">
    <w:name w:val="Title"/>
    <w:basedOn w:val="Normal"/>
    <w:next w:val="Normal"/>
    <w:link w:val="TitleChar"/>
    <w:uiPriority w:val="10"/>
    <w:qFormat/>
    <w:rsid w:val="00A17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8CC"/>
    <w:pPr>
      <w:spacing w:before="160"/>
      <w:jc w:val="center"/>
    </w:pPr>
    <w:rPr>
      <w:i/>
      <w:iCs/>
      <w:color w:val="404040" w:themeColor="text1" w:themeTint="BF"/>
    </w:rPr>
  </w:style>
  <w:style w:type="character" w:customStyle="1" w:styleId="QuoteChar">
    <w:name w:val="Quote Char"/>
    <w:basedOn w:val="DefaultParagraphFont"/>
    <w:link w:val="Quote"/>
    <w:uiPriority w:val="29"/>
    <w:rsid w:val="00A178CC"/>
    <w:rPr>
      <w:i/>
      <w:iCs/>
      <w:color w:val="404040" w:themeColor="text1" w:themeTint="BF"/>
    </w:rPr>
  </w:style>
  <w:style w:type="paragraph" w:styleId="ListParagraph">
    <w:name w:val="List Paragraph"/>
    <w:basedOn w:val="Normal"/>
    <w:uiPriority w:val="34"/>
    <w:qFormat/>
    <w:rsid w:val="00A178CC"/>
    <w:pPr>
      <w:ind w:left="720"/>
      <w:contextualSpacing/>
    </w:pPr>
  </w:style>
  <w:style w:type="character" w:styleId="IntenseEmphasis">
    <w:name w:val="Intense Emphasis"/>
    <w:basedOn w:val="DefaultParagraphFont"/>
    <w:uiPriority w:val="21"/>
    <w:qFormat/>
    <w:rsid w:val="00A178CC"/>
    <w:rPr>
      <w:i/>
      <w:iCs/>
      <w:color w:val="0F4761" w:themeColor="accent1" w:themeShade="BF"/>
    </w:rPr>
  </w:style>
  <w:style w:type="paragraph" w:styleId="IntenseQuote">
    <w:name w:val="Intense Quote"/>
    <w:basedOn w:val="Normal"/>
    <w:next w:val="Normal"/>
    <w:link w:val="IntenseQuoteChar"/>
    <w:uiPriority w:val="30"/>
    <w:qFormat/>
    <w:rsid w:val="00A17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8CC"/>
    <w:rPr>
      <w:i/>
      <w:iCs/>
      <w:color w:val="0F4761" w:themeColor="accent1" w:themeShade="BF"/>
    </w:rPr>
  </w:style>
  <w:style w:type="character" w:styleId="IntenseReference">
    <w:name w:val="Intense Reference"/>
    <w:basedOn w:val="DefaultParagraphFont"/>
    <w:uiPriority w:val="32"/>
    <w:qFormat/>
    <w:rsid w:val="00A178CC"/>
    <w:rPr>
      <w:b/>
      <w:bCs/>
      <w:smallCaps/>
      <w:color w:val="0F4761" w:themeColor="accent1" w:themeShade="BF"/>
      <w:spacing w:val="5"/>
    </w:rPr>
  </w:style>
  <w:style w:type="paragraph" w:styleId="Footer">
    <w:name w:val="footer"/>
    <w:basedOn w:val="Normal"/>
    <w:link w:val="FooterChar"/>
    <w:uiPriority w:val="99"/>
    <w:unhideWhenUsed/>
    <w:rsid w:val="00F638FB"/>
    <w:pPr>
      <w:tabs>
        <w:tab w:val="center" w:pos="4680"/>
        <w:tab w:val="right" w:pos="9360"/>
      </w:tabs>
      <w:spacing w:after="0" w:line="240" w:lineRule="auto"/>
    </w:pPr>
    <w:rPr>
      <w:rFonts w:ascii="Calibri" w:eastAsia="Calibri" w:hAnsi="Calibri" w:cs="Times New Roman"/>
      <w:kern w:val="0"/>
      <w:sz w:val="20"/>
      <w:szCs w:val="20"/>
      <w:lang w:val="x-none" w:eastAsia="x-none"/>
      <w14:ligatures w14:val="none"/>
    </w:rPr>
  </w:style>
  <w:style w:type="character" w:customStyle="1" w:styleId="FooterChar">
    <w:name w:val="Footer Char"/>
    <w:basedOn w:val="DefaultParagraphFont"/>
    <w:link w:val="Footer"/>
    <w:uiPriority w:val="99"/>
    <w:rsid w:val="00F638FB"/>
    <w:rPr>
      <w:rFonts w:ascii="Calibri" w:eastAsia="Calibri" w:hAnsi="Calibri" w:cs="Times New Roman"/>
      <w:kern w:val="0"/>
      <w:sz w:val="20"/>
      <w:szCs w:val="20"/>
      <w:lang w:val="x-none" w:eastAsia="x-none"/>
      <w14:ligatures w14:val="none"/>
    </w:rPr>
  </w:style>
  <w:style w:type="character" w:styleId="Hyperlink">
    <w:name w:val="Hyperlink"/>
    <w:basedOn w:val="DefaultParagraphFont"/>
    <w:uiPriority w:val="99"/>
    <w:unhideWhenUsed/>
    <w:rsid w:val="00F638FB"/>
    <w:rPr>
      <w:color w:val="467886" w:themeColor="hyperlink"/>
      <w:u w:val="single"/>
    </w:rPr>
  </w:style>
  <w:style w:type="character" w:styleId="UnresolvedMention">
    <w:name w:val="Unresolved Mention"/>
    <w:basedOn w:val="DefaultParagraphFont"/>
    <w:uiPriority w:val="99"/>
    <w:semiHidden/>
    <w:unhideWhenUsed/>
    <w:rsid w:val="00F6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moewr.gov.s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585</Words>
  <Characters>3459</Characters>
  <Application>Microsoft Office Word</Application>
  <DocSecurity>0</DocSecurity>
  <Lines>87</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Nasrudiin Raage Cali</dc:creator>
  <cp:keywords/>
  <dc:description/>
  <cp:lastModifiedBy>Nasrudiin Raage Cali</cp:lastModifiedBy>
  <cp:revision>1</cp:revision>
  <dcterms:created xsi:type="dcterms:W3CDTF">2025-02-03T11:38:00Z</dcterms:created>
  <dcterms:modified xsi:type="dcterms:W3CDTF">2025-02-03T12:38:00Z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93beaef7-25e4-49a3-8e62-6714998d2a9d</vt:lpwstr>
  </property>
</Properties>
</file>